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86CAE" w14:textId="77777777" w:rsidR="00D26743" w:rsidRPr="00D26743" w:rsidRDefault="00D26743" w:rsidP="00D267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6743">
        <w:rPr>
          <w:rFonts w:ascii="Times New Roman" w:hAnsi="Times New Roman" w:cs="Times New Roman"/>
          <w:sz w:val="28"/>
          <w:szCs w:val="28"/>
        </w:rPr>
        <w:t>ПОРЯДОК</w:t>
      </w:r>
      <w:r w:rsidRPr="00D26743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D26743">
        <w:rPr>
          <w:rFonts w:ascii="Times New Roman" w:hAnsi="Times New Roman" w:cs="Times New Roman"/>
          <w:sz w:val="28"/>
          <w:szCs w:val="28"/>
        </w:rPr>
        <w:t xml:space="preserve"> ПРОВЕДЕНИЯ </w:t>
      </w:r>
    </w:p>
    <w:p w14:paraId="1F5E491F" w14:textId="77777777" w:rsidR="00D26743" w:rsidRPr="00D26743" w:rsidRDefault="00D267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6743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7F27F21D" w14:textId="77777777" w:rsidR="00D26743" w:rsidRPr="00D26743" w:rsidRDefault="00D267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6743">
        <w:rPr>
          <w:rFonts w:ascii="Times New Roman" w:hAnsi="Times New Roman" w:cs="Times New Roman"/>
          <w:sz w:val="28"/>
          <w:szCs w:val="28"/>
        </w:rPr>
        <w:t>НОРМАТИВНЫХ ПРАВОВЫХ АКТОВ (ПРОЕКТОВ</w:t>
      </w:r>
    </w:p>
    <w:p w14:paraId="3A804A28" w14:textId="20605693" w:rsidR="00D26743" w:rsidRPr="00D26743" w:rsidRDefault="00D267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6743">
        <w:rPr>
          <w:rFonts w:ascii="Times New Roman" w:hAnsi="Times New Roman" w:cs="Times New Roman"/>
          <w:sz w:val="28"/>
          <w:szCs w:val="28"/>
        </w:rPr>
        <w:t>НОРМАТИВНЫХ ПРАВОВЫХ АКТОВ)</w:t>
      </w:r>
    </w:p>
    <w:p w14:paraId="66A9B1AD" w14:textId="77777777" w:rsidR="00D26743" w:rsidRDefault="00D267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122F30" w14:textId="77777777" w:rsidR="00BA4549" w:rsidRPr="00D26743" w:rsidRDefault="00BA45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A90926" w14:textId="77777777" w:rsidR="00D26743" w:rsidRPr="00BA4549" w:rsidRDefault="00D267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A454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02D0BFF0" w14:textId="77777777" w:rsidR="00D26743" w:rsidRPr="00D26743" w:rsidRDefault="00D267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601875" w14:textId="34EF8A96" w:rsidR="00CC486C" w:rsidRDefault="00D26743" w:rsidP="00CC48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D26743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пунктом 3 части 1 статьи 3 Федерального закона от 17.07.2009 № 172-ФЗ </w:t>
      </w:r>
      <w:r w:rsidR="00AF7521">
        <w:rPr>
          <w:rFonts w:ascii="Times New Roman" w:hAnsi="Times New Roman" w:cs="Times New Roman"/>
          <w:sz w:val="28"/>
          <w:szCs w:val="28"/>
        </w:rPr>
        <w:br/>
      </w:r>
      <w:r w:rsidRPr="00D26743">
        <w:rPr>
          <w:rFonts w:ascii="Times New Roman" w:hAnsi="Times New Roman" w:cs="Times New Roman"/>
          <w:sz w:val="28"/>
          <w:szCs w:val="28"/>
        </w:rPr>
        <w:t>«Об антикоррупционной</w:t>
      </w:r>
      <w:r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проектов нормативных актов» с учетом 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 </w:t>
      </w:r>
      <w:r>
        <w:rPr>
          <w:rFonts w:ascii="Times New Roman" w:hAnsi="Times New Roman" w:cs="Times New Roman"/>
          <w:sz w:val="28"/>
          <w:szCs w:val="28"/>
        </w:rPr>
        <w:br/>
        <w:t>в целях выявления в нормативных правовых актах органа местного самоуправления</w:t>
      </w:r>
      <w:r w:rsidR="00CC486C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="00064A2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проектах нормативных правовых актов</w:t>
      </w:r>
      <w:r w:rsidR="00064A2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коррупциогенных факторов и их последующего устранения.</w:t>
      </w:r>
    </w:p>
    <w:p w14:paraId="0A96F1D0" w14:textId="77777777" w:rsidR="00CC486C" w:rsidRDefault="00D26743" w:rsidP="00CC48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D71C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Выявление в нормативных правовых актах (проектах нормативных правовых актов) </w:t>
      </w:r>
      <w:r w:rsidR="00BA4549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коррупциогенных факторов осуществляется по результатам проведения антикоррупционной экспертизы.</w:t>
      </w:r>
    </w:p>
    <w:p w14:paraId="5BC7709C" w14:textId="77777777" w:rsidR="00FD71CB" w:rsidRDefault="00FD71CB" w:rsidP="00CC48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Антикоррупционная экспертиза проводится в соответствии </w:t>
      </w:r>
      <w:r>
        <w:rPr>
          <w:rFonts w:ascii="Times New Roman" w:hAnsi="Times New Roman" w:cs="Times New Roman"/>
          <w:sz w:val="28"/>
          <w:szCs w:val="28"/>
        </w:rPr>
        <w:br/>
        <w:t>с настоящим Порядком и согласно Методике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актов».</w:t>
      </w:r>
    </w:p>
    <w:p w14:paraId="0D37E56B" w14:textId="77777777" w:rsidR="000248C8" w:rsidRDefault="00FD71CB" w:rsidP="000248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2F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962F9">
        <w:rPr>
          <w:rFonts w:ascii="Times New Roman" w:hAnsi="Times New Roman" w:cs="Times New Roman"/>
          <w:sz w:val="28"/>
          <w:szCs w:val="28"/>
        </w:rPr>
        <w:t>. Антикоррупционная экспертиза осуществляется уполномоченным подразделением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62F9">
        <w:rPr>
          <w:rFonts w:ascii="Times New Roman" w:hAnsi="Times New Roman" w:cs="Times New Roman"/>
          <w:sz w:val="28"/>
          <w:szCs w:val="28"/>
        </w:rPr>
        <w:t>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62F9">
        <w:rPr>
          <w:rFonts w:ascii="Times New Roman" w:hAnsi="Times New Roman" w:cs="Times New Roman"/>
          <w:sz w:val="28"/>
          <w:szCs w:val="28"/>
        </w:rPr>
        <w:t>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62F9">
        <w:rPr>
          <w:rFonts w:ascii="Times New Roman" w:hAnsi="Times New Roman" w:cs="Times New Roman"/>
          <w:sz w:val="28"/>
          <w:szCs w:val="28"/>
        </w:rPr>
        <w:t>самоуправления по профилактике коррупционных и иных правонарушений или уполномоченным сотрудником органа местного самоуправления.</w:t>
      </w:r>
    </w:p>
    <w:p w14:paraId="3AE7442A" w14:textId="77777777" w:rsidR="00BA4549" w:rsidRDefault="00BA4549" w:rsidP="000C2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2EDA5F" w14:textId="77777777" w:rsidR="00927A22" w:rsidRPr="00BA4549" w:rsidRDefault="00927A22" w:rsidP="00064A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54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84E08">
        <w:rPr>
          <w:rFonts w:ascii="Times New Roman" w:hAnsi="Times New Roman" w:cs="Times New Roman"/>
          <w:b/>
          <w:sz w:val="28"/>
          <w:szCs w:val="28"/>
        </w:rPr>
        <w:t>А</w:t>
      </w:r>
      <w:r w:rsidRPr="00BA4549">
        <w:rPr>
          <w:rFonts w:ascii="Times New Roman" w:hAnsi="Times New Roman" w:cs="Times New Roman"/>
          <w:b/>
          <w:sz w:val="28"/>
          <w:szCs w:val="28"/>
        </w:rPr>
        <w:t>нтикоррупционн</w:t>
      </w:r>
      <w:r w:rsidR="00684E08">
        <w:rPr>
          <w:rFonts w:ascii="Times New Roman" w:hAnsi="Times New Roman" w:cs="Times New Roman"/>
          <w:b/>
          <w:sz w:val="28"/>
          <w:szCs w:val="28"/>
        </w:rPr>
        <w:t>ая</w:t>
      </w:r>
      <w:r w:rsidRPr="00BA4549">
        <w:rPr>
          <w:rFonts w:ascii="Times New Roman" w:hAnsi="Times New Roman" w:cs="Times New Roman"/>
          <w:b/>
          <w:sz w:val="28"/>
          <w:szCs w:val="28"/>
        </w:rPr>
        <w:t xml:space="preserve"> экспертиз</w:t>
      </w:r>
      <w:r w:rsidR="00684E08">
        <w:rPr>
          <w:rFonts w:ascii="Times New Roman" w:hAnsi="Times New Roman" w:cs="Times New Roman"/>
          <w:b/>
          <w:sz w:val="28"/>
          <w:szCs w:val="28"/>
        </w:rPr>
        <w:t>а</w:t>
      </w:r>
      <w:r w:rsidRPr="00BA4549">
        <w:rPr>
          <w:rFonts w:ascii="Times New Roman" w:hAnsi="Times New Roman" w:cs="Times New Roman"/>
          <w:b/>
          <w:sz w:val="28"/>
          <w:szCs w:val="28"/>
        </w:rPr>
        <w:t xml:space="preserve"> нормативных правовых актов (проектов</w:t>
      </w:r>
      <w:r w:rsidR="00064A28" w:rsidRPr="00BA45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4549">
        <w:rPr>
          <w:rFonts w:ascii="Times New Roman" w:hAnsi="Times New Roman" w:cs="Times New Roman"/>
          <w:b/>
          <w:sz w:val="28"/>
          <w:szCs w:val="28"/>
        </w:rPr>
        <w:t>нормативных правовых актов)</w:t>
      </w:r>
      <w:r w:rsidR="00BA4549" w:rsidRPr="00BA4549">
        <w:rPr>
          <w:rFonts w:ascii="Times New Roman" w:hAnsi="Times New Roman" w:cs="Times New Roman"/>
          <w:b/>
          <w:sz w:val="28"/>
          <w:szCs w:val="28"/>
        </w:rPr>
        <w:t xml:space="preserve"> органа местного самоуправления</w:t>
      </w:r>
    </w:p>
    <w:p w14:paraId="017C438F" w14:textId="77777777" w:rsidR="00927A22" w:rsidRDefault="00927A22" w:rsidP="00CC48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387EA6" w14:textId="77777777" w:rsidR="00CC486C" w:rsidRDefault="00927A22" w:rsidP="00CC48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267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D26743">
        <w:rPr>
          <w:rFonts w:ascii="Times New Roman" w:hAnsi="Times New Roman" w:cs="Times New Roman"/>
          <w:sz w:val="28"/>
          <w:szCs w:val="28"/>
        </w:rPr>
        <w:t>. Антикоррупционная экспертиза проводится в отношении:</w:t>
      </w:r>
    </w:p>
    <w:p w14:paraId="6D5F5489" w14:textId="77777777" w:rsidR="00CC486C" w:rsidRDefault="0088143A" w:rsidP="00CC48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26743">
        <w:rPr>
          <w:rFonts w:ascii="Times New Roman" w:hAnsi="Times New Roman" w:cs="Times New Roman"/>
          <w:sz w:val="28"/>
          <w:szCs w:val="28"/>
        </w:rPr>
        <w:t xml:space="preserve">) проектов нормативных правовых актов, разрабатываемых </w:t>
      </w:r>
      <w:r w:rsidR="00CC486C">
        <w:rPr>
          <w:rFonts w:ascii="Times New Roman" w:hAnsi="Times New Roman" w:cs="Times New Roman"/>
          <w:sz w:val="28"/>
          <w:szCs w:val="28"/>
        </w:rPr>
        <w:t>органом местного самоуправления</w:t>
      </w:r>
      <w:r w:rsidR="00FC3CB8">
        <w:rPr>
          <w:rFonts w:ascii="Times New Roman" w:hAnsi="Times New Roman" w:cs="Times New Roman"/>
          <w:sz w:val="28"/>
          <w:szCs w:val="28"/>
        </w:rPr>
        <w:t>,</w:t>
      </w:r>
      <w:r w:rsidR="00FD71CB">
        <w:rPr>
          <w:rFonts w:ascii="Times New Roman" w:hAnsi="Times New Roman" w:cs="Times New Roman"/>
          <w:sz w:val="28"/>
          <w:szCs w:val="28"/>
        </w:rPr>
        <w:t xml:space="preserve"> – при проведении</w:t>
      </w:r>
      <w:r w:rsidR="00ED3138">
        <w:rPr>
          <w:rFonts w:ascii="Times New Roman" w:hAnsi="Times New Roman" w:cs="Times New Roman"/>
          <w:sz w:val="28"/>
          <w:szCs w:val="28"/>
        </w:rPr>
        <w:t xml:space="preserve"> их</w:t>
      </w:r>
      <w:r w:rsidR="00FD71CB">
        <w:rPr>
          <w:rFonts w:ascii="Times New Roman" w:hAnsi="Times New Roman" w:cs="Times New Roman"/>
          <w:sz w:val="28"/>
          <w:szCs w:val="28"/>
        </w:rPr>
        <w:t xml:space="preserve"> правовой экспертизы</w:t>
      </w:r>
      <w:r w:rsidR="00CC486C">
        <w:rPr>
          <w:rFonts w:ascii="Times New Roman" w:hAnsi="Times New Roman" w:cs="Times New Roman"/>
          <w:sz w:val="28"/>
          <w:szCs w:val="28"/>
        </w:rPr>
        <w:t>;</w:t>
      </w:r>
    </w:p>
    <w:p w14:paraId="7D3AF3E1" w14:textId="77777777" w:rsidR="00CC486C" w:rsidRDefault="0088143A" w:rsidP="00CC48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CC486C">
        <w:rPr>
          <w:rFonts w:ascii="Times New Roman" w:hAnsi="Times New Roman" w:cs="Times New Roman"/>
          <w:sz w:val="28"/>
          <w:szCs w:val="28"/>
        </w:rPr>
        <w:t>)</w:t>
      </w:r>
      <w:r w:rsidR="00D26743">
        <w:rPr>
          <w:rFonts w:ascii="Times New Roman" w:hAnsi="Times New Roman" w:cs="Times New Roman"/>
          <w:sz w:val="28"/>
          <w:szCs w:val="28"/>
        </w:rPr>
        <w:t xml:space="preserve"> проектов нормативных правовых актов </w:t>
      </w:r>
      <w:r w:rsidR="00CC486C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D26743">
        <w:rPr>
          <w:rFonts w:ascii="Times New Roman" w:hAnsi="Times New Roman" w:cs="Times New Roman"/>
          <w:sz w:val="28"/>
          <w:szCs w:val="28"/>
        </w:rPr>
        <w:t xml:space="preserve">, вносимых в </w:t>
      </w:r>
      <w:r w:rsidR="00CC486C"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  <w:r w:rsidR="00D26743">
        <w:rPr>
          <w:rFonts w:ascii="Times New Roman" w:hAnsi="Times New Roman" w:cs="Times New Roman"/>
          <w:sz w:val="28"/>
          <w:szCs w:val="28"/>
        </w:rPr>
        <w:t xml:space="preserve"> в порядке правотворческой инициативы</w:t>
      </w:r>
      <w:r w:rsidR="00FC3CB8">
        <w:rPr>
          <w:rFonts w:ascii="Times New Roman" w:hAnsi="Times New Roman" w:cs="Times New Roman"/>
          <w:sz w:val="28"/>
          <w:szCs w:val="28"/>
        </w:rPr>
        <w:t>,</w:t>
      </w:r>
      <w:r w:rsidR="00FD71CB">
        <w:rPr>
          <w:rFonts w:ascii="Times New Roman" w:hAnsi="Times New Roman" w:cs="Times New Roman"/>
          <w:sz w:val="28"/>
          <w:szCs w:val="28"/>
        </w:rPr>
        <w:t xml:space="preserve"> – при проведении </w:t>
      </w:r>
      <w:r w:rsidR="00ED3138">
        <w:rPr>
          <w:rFonts w:ascii="Times New Roman" w:hAnsi="Times New Roman" w:cs="Times New Roman"/>
          <w:sz w:val="28"/>
          <w:szCs w:val="28"/>
        </w:rPr>
        <w:t xml:space="preserve">их </w:t>
      </w:r>
      <w:r w:rsidR="00FD71CB">
        <w:rPr>
          <w:rFonts w:ascii="Times New Roman" w:hAnsi="Times New Roman" w:cs="Times New Roman"/>
          <w:sz w:val="28"/>
          <w:szCs w:val="28"/>
        </w:rPr>
        <w:t>правовой экспертизы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AAFABE" w14:textId="77777777" w:rsidR="00B96AA3" w:rsidRDefault="0088143A" w:rsidP="00B96A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действующих нормативных правовых актов органа местного самоуправления – при проведении мониторинга их применения.</w:t>
      </w:r>
    </w:p>
    <w:p w14:paraId="0F623C8B" w14:textId="77777777" w:rsidR="00BC6A71" w:rsidRDefault="00BC6A71" w:rsidP="00BC6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антикоррупционной экспертизы проектов нормативных правовых актов является обязательным.</w:t>
      </w:r>
    </w:p>
    <w:p w14:paraId="46B95B17" w14:textId="77777777" w:rsidR="00F57794" w:rsidRDefault="00690D1E" w:rsidP="00F57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обеспечения обоснованности, объективности и проверяемости результатов антикоррупционной экспертизы </w:t>
      </w:r>
      <w:r w:rsidR="00D26743">
        <w:rPr>
          <w:rFonts w:ascii="Times New Roman" w:hAnsi="Times New Roman" w:cs="Times New Roman"/>
          <w:sz w:val="28"/>
          <w:szCs w:val="28"/>
        </w:rPr>
        <w:t>проводится экспертиза каждой нормы нормативного правового акта или положения проекта нормативного правового акта.</w:t>
      </w:r>
    </w:p>
    <w:p w14:paraId="4FE85CD8" w14:textId="77777777" w:rsidR="008F6122" w:rsidRPr="008F6122" w:rsidRDefault="00F57794" w:rsidP="008F6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122">
        <w:rPr>
          <w:rFonts w:ascii="Times New Roman" w:hAnsi="Times New Roman" w:cs="Times New Roman"/>
          <w:sz w:val="28"/>
          <w:szCs w:val="28"/>
        </w:rPr>
        <w:t>По результатам проведения антикоррупционной экспертизы нормативных правовых актов (проектов нормативных правовых актов) составляется заключение,</w:t>
      </w:r>
      <w:r w:rsidR="00FC3CB8">
        <w:rPr>
          <w:rFonts w:ascii="Times New Roman" w:hAnsi="Times New Roman" w:cs="Times New Roman"/>
          <w:sz w:val="28"/>
          <w:szCs w:val="28"/>
        </w:rPr>
        <w:t xml:space="preserve"> </w:t>
      </w:r>
      <w:r w:rsidR="008F6122" w:rsidRPr="008F6122">
        <w:rPr>
          <w:rFonts w:ascii="Times New Roman" w:hAnsi="Times New Roman" w:cs="Times New Roman"/>
          <w:sz w:val="28"/>
          <w:szCs w:val="28"/>
        </w:rPr>
        <w:t>в котором отражаются коррупциогенные факторы, выявленные при проведении антикоррупционной экспертизы,</w:t>
      </w:r>
      <w:r w:rsidRPr="008F6122">
        <w:rPr>
          <w:rFonts w:ascii="Times New Roman" w:hAnsi="Times New Roman" w:cs="Times New Roman"/>
          <w:sz w:val="28"/>
          <w:szCs w:val="28"/>
        </w:rPr>
        <w:t xml:space="preserve"> </w:t>
      </w:r>
      <w:r w:rsidR="00FC3CB8">
        <w:rPr>
          <w:rFonts w:ascii="Times New Roman" w:hAnsi="Times New Roman" w:cs="Times New Roman"/>
          <w:sz w:val="28"/>
          <w:szCs w:val="28"/>
        </w:rPr>
        <w:br/>
      </w:r>
      <w:r w:rsidRPr="008F6122">
        <w:rPr>
          <w:rFonts w:ascii="Times New Roman" w:hAnsi="Times New Roman" w:cs="Times New Roman"/>
          <w:sz w:val="28"/>
          <w:szCs w:val="28"/>
        </w:rPr>
        <w:t>а также рекомендации по их устранению.</w:t>
      </w:r>
    </w:p>
    <w:p w14:paraId="203E9BFE" w14:textId="77777777" w:rsidR="008F6122" w:rsidRPr="008F6122" w:rsidRDefault="008F6122" w:rsidP="00F57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122">
        <w:rPr>
          <w:rFonts w:ascii="Times New Roman" w:hAnsi="Times New Roman" w:cs="Times New Roman"/>
          <w:sz w:val="28"/>
          <w:szCs w:val="28"/>
        </w:rPr>
        <w:t xml:space="preserve">В случае если, в </w:t>
      </w:r>
      <w:r w:rsidR="00AF7607" w:rsidRPr="008F6122">
        <w:rPr>
          <w:rFonts w:ascii="Times New Roman" w:hAnsi="Times New Roman" w:cs="Times New Roman"/>
          <w:sz w:val="28"/>
          <w:szCs w:val="28"/>
        </w:rPr>
        <w:t>нормативн</w:t>
      </w:r>
      <w:r w:rsidR="00AF7607">
        <w:rPr>
          <w:rFonts w:ascii="Times New Roman" w:hAnsi="Times New Roman" w:cs="Times New Roman"/>
          <w:sz w:val="28"/>
          <w:szCs w:val="28"/>
        </w:rPr>
        <w:t>ом</w:t>
      </w:r>
      <w:r w:rsidR="00AF7607" w:rsidRPr="008F6122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AF7607">
        <w:rPr>
          <w:rFonts w:ascii="Times New Roman" w:hAnsi="Times New Roman" w:cs="Times New Roman"/>
          <w:sz w:val="28"/>
          <w:szCs w:val="28"/>
        </w:rPr>
        <w:t>ом</w:t>
      </w:r>
      <w:r w:rsidR="00AF7607" w:rsidRPr="008F6122">
        <w:rPr>
          <w:rFonts w:ascii="Times New Roman" w:hAnsi="Times New Roman" w:cs="Times New Roman"/>
          <w:sz w:val="28"/>
          <w:szCs w:val="28"/>
        </w:rPr>
        <w:t xml:space="preserve"> акт</w:t>
      </w:r>
      <w:r w:rsidR="00AF7607">
        <w:rPr>
          <w:rFonts w:ascii="Times New Roman" w:hAnsi="Times New Roman" w:cs="Times New Roman"/>
          <w:sz w:val="28"/>
          <w:szCs w:val="28"/>
        </w:rPr>
        <w:t>е</w:t>
      </w:r>
      <w:r w:rsidR="00AF7607" w:rsidRPr="008F6122">
        <w:rPr>
          <w:rFonts w:ascii="Times New Roman" w:hAnsi="Times New Roman" w:cs="Times New Roman"/>
          <w:sz w:val="28"/>
          <w:szCs w:val="28"/>
        </w:rPr>
        <w:t xml:space="preserve"> </w:t>
      </w:r>
      <w:r w:rsidR="00AF7607">
        <w:rPr>
          <w:rFonts w:ascii="Times New Roman" w:hAnsi="Times New Roman" w:cs="Times New Roman"/>
          <w:sz w:val="28"/>
          <w:szCs w:val="28"/>
        </w:rPr>
        <w:t>(</w:t>
      </w:r>
      <w:r w:rsidRPr="008F6122">
        <w:rPr>
          <w:rFonts w:ascii="Times New Roman" w:hAnsi="Times New Roman" w:cs="Times New Roman"/>
          <w:sz w:val="28"/>
          <w:szCs w:val="28"/>
        </w:rPr>
        <w:t>проекте нормативного правового акта</w:t>
      </w:r>
      <w:r w:rsidR="00AF7607">
        <w:rPr>
          <w:rFonts w:ascii="Times New Roman" w:hAnsi="Times New Roman" w:cs="Times New Roman"/>
          <w:sz w:val="28"/>
          <w:szCs w:val="28"/>
        </w:rPr>
        <w:t>)</w:t>
      </w:r>
      <w:r w:rsidRPr="008F6122">
        <w:rPr>
          <w:rFonts w:ascii="Times New Roman" w:hAnsi="Times New Roman" w:cs="Times New Roman"/>
          <w:sz w:val="28"/>
          <w:szCs w:val="28"/>
        </w:rPr>
        <w:t xml:space="preserve"> отсутствуют коррупциогенные факторы, в заключении отражаются указанные сведения.</w:t>
      </w:r>
    </w:p>
    <w:p w14:paraId="1CF32ABB" w14:textId="77777777" w:rsidR="00F57794" w:rsidRDefault="00F57794" w:rsidP="00F57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должно быть обоснованным, объективным, компетентным, основанным на оценке нормативного правового акта (проекта нормативного правового акта) во взаимосвязи с другими нормативными правовыми актами.</w:t>
      </w:r>
    </w:p>
    <w:p w14:paraId="37BAF80A" w14:textId="77777777" w:rsidR="00F57794" w:rsidRDefault="00F57794" w:rsidP="00F57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подписывается руководителем органа местного самоуправления или уполномоченным сотрудником органа местного самоуправления.</w:t>
      </w:r>
    </w:p>
    <w:p w14:paraId="1ACA62A3" w14:textId="4B8F4C4B" w:rsidR="00BC6A71" w:rsidRDefault="00927A22" w:rsidP="00BC6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BC6A71" w:rsidRPr="00BC6A71">
        <w:rPr>
          <w:rFonts w:ascii="Times New Roman" w:hAnsi="Times New Roman" w:cs="Times New Roman"/>
          <w:sz w:val="28"/>
          <w:szCs w:val="28"/>
        </w:rPr>
        <w:t xml:space="preserve">В случае выявления коррупциогенных факторов </w:t>
      </w:r>
      <w:r w:rsidR="00684E08" w:rsidRPr="00BC6A71">
        <w:rPr>
          <w:rFonts w:ascii="Times New Roman" w:hAnsi="Times New Roman" w:cs="Times New Roman"/>
          <w:sz w:val="28"/>
          <w:szCs w:val="28"/>
        </w:rPr>
        <w:t xml:space="preserve">в </w:t>
      </w:r>
      <w:r w:rsidR="00684E08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684E08" w:rsidRPr="00BC6A71">
        <w:rPr>
          <w:rFonts w:ascii="Times New Roman" w:hAnsi="Times New Roman" w:cs="Times New Roman"/>
          <w:sz w:val="28"/>
          <w:szCs w:val="28"/>
        </w:rPr>
        <w:t>нормативн</w:t>
      </w:r>
      <w:r w:rsidR="00684E08">
        <w:rPr>
          <w:rFonts w:ascii="Times New Roman" w:hAnsi="Times New Roman" w:cs="Times New Roman"/>
          <w:sz w:val="28"/>
          <w:szCs w:val="28"/>
        </w:rPr>
        <w:t>ого</w:t>
      </w:r>
      <w:r w:rsidR="00684E08" w:rsidRPr="00BC6A71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684E08">
        <w:rPr>
          <w:rFonts w:ascii="Times New Roman" w:hAnsi="Times New Roman" w:cs="Times New Roman"/>
          <w:sz w:val="28"/>
          <w:szCs w:val="28"/>
        </w:rPr>
        <w:t>ого</w:t>
      </w:r>
      <w:r w:rsidR="00684E08" w:rsidRPr="00BC6A71">
        <w:rPr>
          <w:rFonts w:ascii="Times New Roman" w:hAnsi="Times New Roman" w:cs="Times New Roman"/>
          <w:sz w:val="28"/>
          <w:szCs w:val="28"/>
        </w:rPr>
        <w:t xml:space="preserve"> акта</w:t>
      </w:r>
      <w:r w:rsidR="00684E08">
        <w:rPr>
          <w:rFonts w:ascii="Times New Roman" w:hAnsi="Times New Roman" w:cs="Times New Roman"/>
          <w:sz w:val="28"/>
          <w:szCs w:val="28"/>
        </w:rPr>
        <w:t>, разработанного</w:t>
      </w:r>
      <w:r w:rsidR="00684E08" w:rsidRPr="00BC6A71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84E08">
        <w:rPr>
          <w:rFonts w:ascii="Times New Roman" w:hAnsi="Times New Roman" w:cs="Times New Roman"/>
          <w:sz w:val="28"/>
          <w:szCs w:val="28"/>
        </w:rPr>
        <w:t>ом</w:t>
      </w:r>
      <w:r w:rsidR="00684E08" w:rsidRPr="00BC6A71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684E08">
        <w:rPr>
          <w:rFonts w:ascii="Times New Roman" w:hAnsi="Times New Roman" w:cs="Times New Roman"/>
          <w:sz w:val="28"/>
          <w:szCs w:val="28"/>
        </w:rPr>
        <w:t>,</w:t>
      </w:r>
      <w:r w:rsidR="00684E08" w:rsidRPr="00BC6A71">
        <w:rPr>
          <w:rFonts w:ascii="Times New Roman" w:hAnsi="Times New Roman" w:cs="Times New Roman"/>
          <w:sz w:val="28"/>
          <w:szCs w:val="28"/>
        </w:rPr>
        <w:t xml:space="preserve"> при проведении </w:t>
      </w:r>
      <w:r w:rsidR="00684E08">
        <w:rPr>
          <w:rFonts w:ascii="Times New Roman" w:hAnsi="Times New Roman" w:cs="Times New Roman"/>
          <w:sz w:val="28"/>
          <w:szCs w:val="28"/>
        </w:rPr>
        <w:t>правовой экспертизы</w:t>
      </w:r>
      <w:r w:rsidR="00BC6A71" w:rsidRPr="00BC6A71">
        <w:rPr>
          <w:rFonts w:ascii="Times New Roman" w:hAnsi="Times New Roman" w:cs="Times New Roman"/>
          <w:sz w:val="28"/>
          <w:szCs w:val="28"/>
        </w:rPr>
        <w:t xml:space="preserve"> уполномоченный сотрудник органа местного самоуправления </w:t>
      </w:r>
      <w:r w:rsidR="00BC6A71">
        <w:rPr>
          <w:rFonts w:ascii="Times New Roman" w:hAnsi="Times New Roman" w:cs="Times New Roman"/>
          <w:sz w:val="28"/>
          <w:szCs w:val="28"/>
        </w:rPr>
        <w:t xml:space="preserve">в течении </w:t>
      </w:r>
      <w:r w:rsidR="0088143A" w:rsidRPr="00684E08">
        <w:rPr>
          <w:rFonts w:ascii="Times New Roman" w:hAnsi="Times New Roman" w:cs="Times New Roman"/>
          <w:i/>
          <w:sz w:val="28"/>
          <w:szCs w:val="28"/>
        </w:rPr>
        <w:t>2 (</w:t>
      </w:r>
      <w:r w:rsidR="00BC6A71" w:rsidRPr="00684E08">
        <w:rPr>
          <w:rFonts w:ascii="Times New Roman" w:hAnsi="Times New Roman" w:cs="Times New Roman"/>
          <w:i/>
          <w:sz w:val="28"/>
          <w:szCs w:val="28"/>
        </w:rPr>
        <w:t>двух</w:t>
      </w:r>
      <w:r w:rsidR="0088143A" w:rsidRPr="00684E08">
        <w:rPr>
          <w:rFonts w:ascii="Times New Roman" w:hAnsi="Times New Roman" w:cs="Times New Roman"/>
          <w:i/>
          <w:sz w:val="28"/>
          <w:szCs w:val="28"/>
        </w:rPr>
        <w:t>)</w:t>
      </w:r>
      <w:r w:rsidR="00AF7607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BC6A71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752B50">
        <w:rPr>
          <w:rFonts w:ascii="Times New Roman" w:hAnsi="Times New Roman" w:cs="Times New Roman"/>
          <w:sz w:val="28"/>
          <w:szCs w:val="28"/>
        </w:rPr>
        <w:t>дорабатывает</w:t>
      </w:r>
      <w:r w:rsidR="00BC6A71">
        <w:rPr>
          <w:rFonts w:ascii="Times New Roman" w:hAnsi="Times New Roman" w:cs="Times New Roman"/>
          <w:sz w:val="28"/>
          <w:szCs w:val="28"/>
        </w:rPr>
        <w:t xml:space="preserve"> </w:t>
      </w:r>
      <w:r w:rsidR="0088143A">
        <w:rPr>
          <w:rFonts w:ascii="Times New Roman" w:hAnsi="Times New Roman" w:cs="Times New Roman"/>
          <w:sz w:val="28"/>
          <w:szCs w:val="28"/>
        </w:rPr>
        <w:t xml:space="preserve">указанный </w:t>
      </w:r>
      <w:r w:rsidR="00BC6A71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с целью </w:t>
      </w:r>
      <w:r w:rsidR="00BC6A71" w:rsidRPr="00BC6A71">
        <w:rPr>
          <w:rFonts w:ascii="Times New Roman" w:hAnsi="Times New Roman" w:cs="Times New Roman"/>
          <w:sz w:val="28"/>
          <w:szCs w:val="28"/>
        </w:rPr>
        <w:t>исключения</w:t>
      </w:r>
      <w:r w:rsidR="00BC6A71">
        <w:rPr>
          <w:rFonts w:ascii="Times New Roman" w:hAnsi="Times New Roman" w:cs="Times New Roman"/>
          <w:sz w:val="28"/>
          <w:szCs w:val="28"/>
        </w:rPr>
        <w:t xml:space="preserve"> из него</w:t>
      </w:r>
      <w:r w:rsidR="00BC6A71" w:rsidRPr="00BC6A71">
        <w:rPr>
          <w:rFonts w:ascii="Times New Roman" w:hAnsi="Times New Roman" w:cs="Times New Roman"/>
          <w:sz w:val="28"/>
          <w:szCs w:val="28"/>
        </w:rPr>
        <w:t xml:space="preserve"> коррупциогенных факторов.</w:t>
      </w:r>
    </w:p>
    <w:p w14:paraId="6136DA3C" w14:textId="536EAA18" w:rsidR="00752B50" w:rsidRDefault="00752B50" w:rsidP="00752B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A71">
        <w:rPr>
          <w:rFonts w:ascii="Times New Roman" w:hAnsi="Times New Roman" w:cs="Times New Roman"/>
          <w:sz w:val="28"/>
          <w:szCs w:val="28"/>
        </w:rPr>
        <w:t>2.</w:t>
      </w:r>
      <w:r w:rsidR="0088143A">
        <w:rPr>
          <w:rFonts w:ascii="Times New Roman" w:hAnsi="Times New Roman" w:cs="Times New Roman"/>
          <w:sz w:val="28"/>
          <w:szCs w:val="28"/>
        </w:rPr>
        <w:t>3</w:t>
      </w:r>
      <w:r w:rsidRPr="00BC6A7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 поступлении проект</w:t>
      </w:r>
      <w:r w:rsidR="00F5779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6A71">
        <w:rPr>
          <w:rFonts w:ascii="Times New Roman" w:hAnsi="Times New Roman" w:cs="Times New Roman"/>
          <w:sz w:val="28"/>
          <w:szCs w:val="28"/>
        </w:rPr>
        <w:t>нормативн</w:t>
      </w:r>
      <w:r w:rsidR="00F57794">
        <w:rPr>
          <w:rFonts w:ascii="Times New Roman" w:hAnsi="Times New Roman" w:cs="Times New Roman"/>
          <w:sz w:val="28"/>
          <w:szCs w:val="28"/>
        </w:rPr>
        <w:t>ого</w:t>
      </w:r>
      <w:r w:rsidRPr="00BC6A71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F57794">
        <w:rPr>
          <w:rFonts w:ascii="Times New Roman" w:hAnsi="Times New Roman" w:cs="Times New Roman"/>
          <w:sz w:val="28"/>
          <w:szCs w:val="28"/>
        </w:rPr>
        <w:t>ого акта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BC6A71">
        <w:rPr>
          <w:rFonts w:ascii="Times New Roman" w:hAnsi="Times New Roman" w:cs="Times New Roman"/>
          <w:sz w:val="28"/>
          <w:szCs w:val="28"/>
        </w:rPr>
        <w:t xml:space="preserve"> орган местного самоуправления</w:t>
      </w:r>
      <w:r w:rsidRPr="00752B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 правотворческой инициативы</w:t>
      </w:r>
      <w:r w:rsidRPr="00BC6A71">
        <w:rPr>
          <w:rFonts w:ascii="Times New Roman" w:hAnsi="Times New Roman" w:cs="Times New Roman"/>
          <w:sz w:val="28"/>
          <w:szCs w:val="28"/>
        </w:rPr>
        <w:t xml:space="preserve"> уполномоченный сотрудник органа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проводит антикоррупционную экспертизу</w:t>
      </w:r>
      <w:r w:rsidRPr="00752B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684E08">
        <w:rPr>
          <w:rFonts w:ascii="Times New Roman" w:hAnsi="Times New Roman" w:cs="Times New Roman"/>
          <w:i/>
          <w:sz w:val="28"/>
          <w:szCs w:val="28"/>
        </w:rPr>
        <w:t>7 (семи)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его поступления.</w:t>
      </w:r>
    </w:p>
    <w:p w14:paraId="105F1388" w14:textId="77777777" w:rsidR="00752B50" w:rsidRDefault="00F57794" w:rsidP="00752B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в проекте </w:t>
      </w:r>
      <w:r w:rsidRPr="00BC6A71">
        <w:rPr>
          <w:rFonts w:ascii="Times New Roman" w:hAnsi="Times New Roman" w:cs="Times New Roman"/>
          <w:sz w:val="28"/>
          <w:szCs w:val="28"/>
        </w:rPr>
        <w:t>нормативн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C6A71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ого акта выявлены коррупциогенные факторы, такое з</w:t>
      </w:r>
      <w:r w:rsidR="00752B50">
        <w:rPr>
          <w:rFonts w:ascii="Times New Roman" w:hAnsi="Times New Roman" w:cs="Times New Roman"/>
          <w:sz w:val="28"/>
          <w:szCs w:val="28"/>
        </w:rPr>
        <w:t xml:space="preserve">аключение направляется разработчику проекта </w:t>
      </w:r>
      <w:r w:rsidR="00752B50" w:rsidRPr="00BC6A71">
        <w:rPr>
          <w:rFonts w:ascii="Times New Roman" w:hAnsi="Times New Roman" w:cs="Times New Roman"/>
          <w:sz w:val="28"/>
          <w:szCs w:val="28"/>
        </w:rPr>
        <w:t>нормативн</w:t>
      </w:r>
      <w:r w:rsidR="00752B50">
        <w:rPr>
          <w:rFonts w:ascii="Times New Roman" w:hAnsi="Times New Roman" w:cs="Times New Roman"/>
          <w:sz w:val="28"/>
          <w:szCs w:val="28"/>
        </w:rPr>
        <w:t>ого</w:t>
      </w:r>
      <w:r w:rsidR="00752B50" w:rsidRPr="00BC6A71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752B50">
        <w:rPr>
          <w:rFonts w:ascii="Times New Roman" w:hAnsi="Times New Roman" w:cs="Times New Roman"/>
          <w:sz w:val="28"/>
          <w:szCs w:val="28"/>
        </w:rPr>
        <w:t xml:space="preserve">ого акта в течение </w:t>
      </w:r>
      <w:r w:rsidR="00752B50" w:rsidRPr="00684E08">
        <w:rPr>
          <w:rFonts w:ascii="Times New Roman" w:hAnsi="Times New Roman" w:cs="Times New Roman"/>
          <w:i/>
          <w:sz w:val="28"/>
          <w:szCs w:val="28"/>
        </w:rPr>
        <w:t>3 (трех)</w:t>
      </w:r>
      <w:r w:rsidR="00752B50">
        <w:rPr>
          <w:rFonts w:ascii="Times New Roman" w:hAnsi="Times New Roman" w:cs="Times New Roman"/>
          <w:sz w:val="28"/>
          <w:szCs w:val="28"/>
        </w:rPr>
        <w:t xml:space="preserve"> рабочих дней со дня его подготовки.</w:t>
      </w:r>
    </w:p>
    <w:p w14:paraId="2A7CF2D1" w14:textId="77777777" w:rsidR="0088143A" w:rsidRDefault="0088143A" w:rsidP="0090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A7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C6A71">
        <w:rPr>
          <w:rFonts w:ascii="Times New Roman" w:hAnsi="Times New Roman" w:cs="Times New Roman"/>
          <w:sz w:val="28"/>
          <w:szCs w:val="28"/>
        </w:rPr>
        <w:t xml:space="preserve">. В случае выявления коррупциогенных факторов в нормативных правовых актах органа местного самоуправления при проведении мониторинга их применения уполномоченный сотрудник органа местного </w:t>
      </w:r>
      <w:r w:rsidRPr="00BC6A71">
        <w:rPr>
          <w:rFonts w:ascii="Times New Roman" w:hAnsi="Times New Roman" w:cs="Times New Roman"/>
          <w:sz w:val="28"/>
          <w:szCs w:val="28"/>
        </w:rPr>
        <w:lastRenderedPageBreak/>
        <w:t xml:space="preserve">самоуправления осуществляет подготовку проектов изменений </w:t>
      </w:r>
      <w:r w:rsidRPr="00BC6A71">
        <w:rPr>
          <w:rFonts w:ascii="Times New Roman" w:hAnsi="Times New Roman" w:cs="Times New Roman"/>
          <w:sz w:val="28"/>
          <w:szCs w:val="28"/>
        </w:rPr>
        <w:br/>
        <w:t>в соответствующие нормативные правовые акты для исключения коррупциогенных факторов</w:t>
      </w:r>
      <w:r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AF7607" w:rsidRPr="00684E08">
        <w:rPr>
          <w:rFonts w:ascii="Times New Roman" w:hAnsi="Times New Roman" w:cs="Times New Roman"/>
          <w:i/>
          <w:sz w:val="28"/>
          <w:szCs w:val="28"/>
        </w:rPr>
        <w:t>30 (тридцати)</w:t>
      </w:r>
      <w:r w:rsidR="00AF7607">
        <w:rPr>
          <w:rFonts w:ascii="Times New Roman" w:hAnsi="Times New Roman" w:cs="Times New Roman"/>
          <w:sz w:val="28"/>
          <w:szCs w:val="28"/>
        </w:rPr>
        <w:t xml:space="preserve"> дней</w:t>
      </w:r>
      <w:r>
        <w:rPr>
          <w:rFonts w:ascii="Times New Roman" w:hAnsi="Times New Roman" w:cs="Times New Roman"/>
          <w:sz w:val="28"/>
          <w:szCs w:val="28"/>
        </w:rPr>
        <w:t xml:space="preserve"> со дня их выявления</w:t>
      </w:r>
      <w:r w:rsidRPr="00BC6A71">
        <w:rPr>
          <w:rFonts w:ascii="Times New Roman" w:hAnsi="Times New Roman" w:cs="Times New Roman"/>
          <w:sz w:val="28"/>
          <w:szCs w:val="28"/>
        </w:rPr>
        <w:t>.</w:t>
      </w:r>
    </w:p>
    <w:p w14:paraId="167C0E6D" w14:textId="77777777" w:rsidR="00D26743" w:rsidRDefault="00D26743" w:rsidP="0090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421E8D" w14:textId="77777777" w:rsidR="00D26743" w:rsidRPr="00BA4549" w:rsidRDefault="009E6CCB" w:rsidP="009004A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Par48"/>
      <w:bookmarkEnd w:id="0"/>
      <w:r w:rsidRPr="00BA4549">
        <w:rPr>
          <w:rFonts w:ascii="Times New Roman" w:hAnsi="Times New Roman" w:cs="Times New Roman"/>
          <w:b/>
          <w:sz w:val="28"/>
          <w:szCs w:val="28"/>
        </w:rPr>
        <w:t>3</w:t>
      </w:r>
      <w:r w:rsidR="00D26743" w:rsidRPr="00BA4549">
        <w:rPr>
          <w:rFonts w:ascii="Times New Roman" w:hAnsi="Times New Roman" w:cs="Times New Roman"/>
          <w:b/>
          <w:sz w:val="28"/>
          <w:szCs w:val="28"/>
        </w:rPr>
        <w:t>. Независимая антикоррупционная экспертиза</w:t>
      </w:r>
    </w:p>
    <w:p w14:paraId="739ACE7A" w14:textId="77777777" w:rsidR="00D26743" w:rsidRDefault="00D26743" w:rsidP="00900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F0148F" w14:textId="77777777" w:rsidR="009004A4" w:rsidRDefault="009E6CCB" w:rsidP="00ED3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6743">
        <w:rPr>
          <w:rFonts w:ascii="Times New Roman" w:hAnsi="Times New Roman" w:cs="Times New Roman"/>
          <w:sz w:val="28"/>
          <w:szCs w:val="28"/>
        </w:rPr>
        <w:t xml:space="preserve">.1. В целях обеспечения возможности проведения независимой антикоррупционной экспертизы проектов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ED3138">
        <w:rPr>
          <w:rFonts w:ascii="Times New Roman" w:hAnsi="Times New Roman" w:cs="Times New Roman"/>
          <w:sz w:val="28"/>
          <w:szCs w:val="28"/>
        </w:rPr>
        <w:t>,</w:t>
      </w:r>
      <w:r w:rsidR="00ED3138" w:rsidRPr="00ED3138">
        <w:rPr>
          <w:rFonts w:ascii="Times New Roman" w:hAnsi="Times New Roman" w:cs="Times New Roman"/>
          <w:sz w:val="28"/>
          <w:szCs w:val="28"/>
        </w:rPr>
        <w:t xml:space="preserve"> </w:t>
      </w:r>
      <w:r w:rsidR="00ED3138">
        <w:rPr>
          <w:rFonts w:ascii="Times New Roman" w:hAnsi="Times New Roman" w:cs="Times New Roman"/>
          <w:sz w:val="28"/>
          <w:szCs w:val="28"/>
        </w:rPr>
        <w:t xml:space="preserve">затрагивающих права, свободы </w:t>
      </w:r>
      <w:r w:rsidR="00ED3138">
        <w:rPr>
          <w:rFonts w:ascii="Times New Roman" w:hAnsi="Times New Roman" w:cs="Times New Roman"/>
          <w:sz w:val="28"/>
          <w:szCs w:val="28"/>
        </w:rPr>
        <w:br/>
        <w:t>и обязанности человека и гражданина, устанавливающих правовой статус организаций или имеющих межведомственный характер,</w:t>
      </w:r>
      <w:r w:rsidR="00D26743">
        <w:rPr>
          <w:rFonts w:ascii="Times New Roman" w:hAnsi="Times New Roman" w:cs="Times New Roman"/>
          <w:sz w:val="28"/>
          <w:szCs w:val="28"/>
        </w:rPr>
        <w:t xml:space="preserve"> юридическими лицами и физическими лицами,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</w:t>
      </w:r>
      <w:r>
        <w:rPr>
          <w:rFonts w:ascii="Times New Roman" w:hAnsi="Times New Roman" w:cs="Times New Roman"/>
          <w:sz w:val="28"/>
          <w:szCs w:val="28"/>
        </w:rPr>
        <w:t>уполномоченный сотрудник органа местного самоуправления</w:t>
      </w:r>
      <w:r w:rsidR="00D26743">
        <w:rPr>
          <w:rFonts w:ascii="Times New Roman" w:hAnsi="Times New Roman" w:cs="Times New Roman"/>
          <w:sz w:val="28"/>
          <w:szCs w:val="28"/>
        </w:rPr>
        <w:t xml:space="preserve"> осуществляет размещение указанных проектов </w:t>
      </w:r>
      <w:r w:rsidR="00ED3138">
        <w:rPr>
          <w:rFonts w:ascii="Times New Roman" w:hAnsi="Times New Roman" w:cs="Times New Roman"/>
          <w:sz w:val="28"/>
          <w:szCs w:val="28"/>
        </w:rPr>
        <w:br/>
      </w:r>
      <w:r w:rsidR="00D26743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D26743">
        <w:rPr>
          <w:rFonts w:ascii="Times New Roman" w:hAnsi="Times New Roman" w:cs="Times New Roman"/>
          <w:sz w:val="28"/>
          <w:szCs w:val="28"/>
        </w:rPr>
        <w:t xml:space="preserve"> в </w:t>
      </w:r>
      <w:r w:rsidR="009004A4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D26743">
        <w:rPr>
          <w:rFonts w:ascii="Times New Roman" w:hAnsi="Times New Roman" w:cs="Times New Roman"/>
          <w:sz w:val="28"/>
          <w:szCs w:val="28"/>
        </w:rPr>
        <w:t>сети Интернет</w:t>
      </w:r>
      <w:r w:rsidR="00C754C8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9004A4">
        <w:rPr>
          <w:rFonts w:ascii="Times New Roman" w:hAnsi="Times New Roman" w:cs="Times New Roman"/>
          <w:sz w:val="28"/>
          <w:szCs w:val="28"/>
        </w:rPr>
        <w:t xml:space="preserve"> </w:t>
      </w:r>
      <w:r w:rsidR="00D26743">
        <w:rPr>
          <w:rFonts w:ascii="Times New Roman" w:hAnsi="Times New Roman" w:cs="Times New Roman"/>
          <w:sz w:val="28"/>
          <w:szCs w:val="28"/>
        </w:rPr>
        <w:t>с</w:t>
      </w:r>
      <w:r w:rsidR="009004A4">
        <w:rPr>
          <w:rFonts w:ascii="Times New Roman" w:hAnsi="Times New Roman" w:cs="Times New Roman"/>
          <w:sz w:val="28"/>
          <w:szCs w:val="28"/>
        </w:rPr>
        <w:t xml:space="preserve"> </w:t>
      </w:r>
      <w:r w:rsidR="00D26743">
        <w:rPr>
          <w:rFonts w:ascii="Times New Roman" w:hAnsi="Times New Roman" w:cs="Times New Roman"/>
          <w:sz w:val="28"/>
          <w:szCs w:val="28"/>
        </w:rPr>
        <w:t>указанием</w:t>
      </w:r>
      <w:r w:rsidR="009004A4">
        <w:rPr>
          <w:rFonts w:ascii="Times New Roman" w:hAnsi="Times New Roman" w:cs="Times New Roman"/>
          <w:sz w:val="28"/>
          <w:szCs w:val="28"/>
        </w:rPr>
        <w:t xml:space="preserve"> </w:t>
      </w:r>
      <w:r w:rsidR="00D26743">
        <w:rPr>
          <w:rFonts w:ascii="Times New Roman" w:hAnsi="Times New Roman" w:cs="Times New Roman"/>
          <w:sz w:val="28"/>
          <w:szCs w:val="28"/>
        </w:rPr>
        <w:t>дат</w:t>
      </w:r>
      <w:r w:rsidR="009004A4">
        <w:rPr>
          <w:rFonts w:ascii="Times New Roman" w:hAnsi="Times New Roman" w:cs="Times New Roman"/>
          <w:sz w:val="28"/>
          <w:szCs w:val="28"/>
        </w:rPr>
        <w:t xml:space="preserve"> </w:t>
      </w:r>
      <w:r w:rsidR="00D26743">
        <w:rPr>
          <w:rFonts w:ascii="Times New Roman" w:hAnsi="Times New Roman" w:cs="Times New Roman"/>
          <w:sz w:val="28"/>
          <w:szCs w:val="28"/>
        </w:rPr>
        <w:t>начала и окончания приема</w:t>
      </w:r>
      <w:r w:rsidR="00ED3138">
        <w:rPr>
          <w:rFonts w:ascii="Times New Roman" w:hAnsi="Times New Roman" w:cs="Times New Roman"/>
          <w:sz w:val="28"/>
          <w:szCs w:val="28"/>
        </w:rPr>
        <w:t xml:space="preserve"> </w:t>
      </w:r>
      <w:r w:rsidR="00D26743">
        <w:rPr>
          <w:rFonts w:ascii="Times New Roman" w:hAnsi="Times New Roman" w:cs="Times New Roman"/>
          <w:sz w:val="28"/>
          <w:szCs w:val="28"/>
        </w:rPr>
        <w:t>заключений по результатам независимой антикоррупционной экспертизы.</w:t>
      </w:r>
      <w:r w:rsidR="009004A4" w:rsidRPr="009004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517DB3" w14:textId="77777777" w:rsidR="009004A4" w:rsidRDefault="009004A4" w:rsidP="00ED3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Проекты нормативных правовых актов органа местного самоуправления размещаются</w:t>
      </w:r>
      <w:r w:rsidRPr="009004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органа местного самоуправления в информационно-телекоммуникационной сети «Интернет» не менее чем на 7 </w:t>
      </w:r>
      <w:r w:rsidR="00684E08">
        <w:rPr>
          <w:rFonts w:ascii="Times New Roman" w:hAnsi="Times New Roman" w:cs="Times New Roman"/>
          <w:sz w:val="28"/>
          <w:szCs w:val="28"/>
        </w:rPr>
        <w:t xml:space="preserve">(семь) </w:t>
      </w:r>
      <w:r>
        <w:rPr>
          <w:rFonts w:ascii="Times New Roman" w:hAnsi="Times New Roman" w:cs="Times New Roman"/>
          <w:sz w:val="28"/>
          <w:szCs w:val="28"/>
        </w:rPr>
        <w:t>дней.</w:t>
      </w:r>
    </w:p>
    <w:p w14:paraId="26502E5F" w14:textId="77777777" w:rsidR="00FA121A" w:rsidRDefault="00C754C8" w:rsidP="00ED3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 отношении проектов нормативных правовых актов органа местного самоуправления, содержащих сведения, составляющие государственную тайну, или сведения конфиденциального характера, независимая антикоррупционная экспертиза не проводится.</w:t>
      </w:r>
      <w:r w:rsidR="00FA121A" w:rsidRPr="00FA12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0FAD07" w14:textId="77777777" w:rsidR="00FA121A" w:rsidRDefault="00FA121A" w:rsidP="00FA1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Заключение по результатам независимой антикоррупционной экспертизы носит рекомендательный характер и подлежит обязательному рассмотрению органом местного самоуправления в течение </w:t>
      </w:r>
      <w:r w:rsidR="00ED3138">
        <w:rPr>
          <w:rFonts w:ascii="Times New Roman" w:hAnsi="Times New Roman" w:cs="Times New Roman"/>
          <w:sz w:val="28"/>
          <w:szCs w:val="28"/>
        </w:rPr>
        <w:t>30 (</w:t>
      </w:r>
      <w:r>
        <w:rPr>
          <w:rFonts w:ascii="Times New Roman" w:hAnsi="Times New Roman" w:cs="Times New Roman"/>
          <w:sz w:val="28"/>
          <w:szCs w:val="28"/>
        </w:rPr>
        <w:t>тридцати дней</w:t>
      </w:r>
      <w:r w:rsidR="00ED313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со дня его получения.</w:t>
      </w:r>
    </w:p>
    <w:p w14:paraId="0D6DE06E" w14:textId="77777777" w:rsidR="004D1D3B" w:rsidRDefault="00FA121A" w:rsidP="004D1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По результатам рассмотрения гражданину или организации, проводившим независимую </w:t>
      </w:r>
      <w:r w:rsidR="004D1D3B">
        <w:rPr>
          <w:rFonts w:ascii="Times New Roman" w:hAnsi="Times New Roman" w:cs="Times New Roman"/>
          <w:sz w:val="28"/>
          <w:szCs w:val="28"/>
        </w:rPr>
        <w:t xml:space="preserve">антикоррупционную </w:t>
      </w:r>
      <w:r>
        <w:rPr>
          <w:rFonts w:ascii="Times New Roman" w:hAnsi="Times New Roman" w:cs="Times New Roman"/>
          <w:sz w:val="28"/>
          <w:szCs w:val="28"/>
        </w:rPr>
        <w:t>экспертизу, направляется мотивированный</w:t>
      </w:r>
      <w:r w:rsidR="004D1D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</w:t>
      </w:r>
      <w:r w:rsidR="004D1D3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за исключением случаев, </w:t>
      </w:r>
      <w:r w:rsidR="004D1D3B">
        <w:rPr>
          <w:rFonts w:ascii="Times New Roman" w:hAnsi="Times New Roman" w:cs="Times New Roman"/>
          <w:sz w:val="28"/>
          <w:szCs w:val="28"/>
        </w:rPr>
        <w:t xml:space="preserve">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</w:t>
      </w:r>
      <w:r w:rsidR="00684E08">
        <w:rPr>
          <w:rFonts w:ascii="Times New Roman" w:hAnsi="Times New Roman" w:cs="Times New Roman"/>
          <w:sz w:val="28"/>
          <w:szCs w:val="28"/>
        </w:rPr>
        <w:br/>
      </w:r>
      <w:r w:rsidR="004D1D3B">
        <w:rPr>
          <w:rFonts w:ascii="Times New Roman" w:hAnsi="Times New Roman" w:cs="Times New Roman"/>
          <w:sz w:val="28"/>
          <w:szCs w:val="28"/>
        </w:rPr>
        <w:lastRenderedPageBreak/>
        <w:t>в нормативном правовом акте или проекте нормативного правового акта коррупциогенным фактором.</w:t>
      </w:r>
    </w:p>
    <w:p w14:paraId="4B478B3E" w14:textId="77777777" w:rsidR="004D1D3B" w:rsidRDefault="004D1D3B" w:rsidP="004D1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B5949B" w14:textId="77777777" w:rsidR="00C754C8" w:rsidRDefault="00C754C8" w:rsidP="00FA1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754C8" w:rsidSect="00FC3CB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52E47" w14:textId="77777777" w:rsidR="00DB2170" w:rsidRDefault="00DB2170" w:rsidP="00D26743">
      <w:pPr>
        <w:spacing w:after="0" w:line="240" w:lineRule="auto"/>
      </w:pPr>
      <w:r>
        <w:separator/>
      </w:r>
    </w:p>
  </w:endnote>
  <w:endnote w:type="continuationSeparator" w:id="0">
    <w:p w14:paraId="19398389" w14:textId="77777777" w:rsidR="00DB2170" w:rsidRDefault="00DB2170" w:rsidP="00D26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EBCE1" w14:textId="77777777" w:rsidR="00DB2170" w:rsidRDefault="00DB2170" w:rsidP="00D26743">
      <w:pPr>
        <w:spacing w:after="0" w:line="240" w:lineRule="auto"/>
      </w:pPr>
      <w:r>
        <w:separator/>
      </w:r>
    </w:p>
  </w:footnote>
  <w:footnote w:type="continuationSeparator" w:id="0">
    <w:p w14:paraId="1BC5C2F5" w14:textId="77777777" w:rsidR="00DB2170" w:rsidRDefault="00DB2170" w:rsidP="00D26743">
      <w:pPr>
        <w:spacing w:after="0" w:line="240" w:lineRule="auto"/>
      </w:pPr>
      <w:r>
        <w:continuationSeparator/>
      </w:r>
    </w:p>
  </w:footnote>
  <w:footnote w:id="1">
    <w:p w14:paraId="34C1C926" w14:textId="5C5958D3" w:rsidR="0021403C" w:rsidRPr="00A740B6" w:rsidRDefault="00D26743" w:rsidP="00A740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7521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AF7521">
        <w:rPr>
          <w:rFonts w:ascii="Times New Roman" w:hAnsi="Times New Roman" w:cs="Times New Roman"/>
          <w:sz w:val="20"/>
          <w:szCs w:val="20"/>
        </w:rPr>
        <w:t xml:space="preserve"> </w:t>
      </w:r>
      <w:r w:rsidR="0021403C" w:rsidRPr="00A740B6">
        <w:rPr>
          <w:rFonts w:ascii="Times New Roman" w:hAnsi="Times New Roman" w:cs="Times New Roman"/>
          <w:sz w:val="20"/>
          <w:szCs w:val="20"/>
        </w:rPr>
        <w:t>В местной администрации соответствующий муниципальный правовой акт принимается главой (администрации) муниципального образования в виде постановления местной администрации. Такой муниципальный правовой акт подписывается главой (администрации) муниципального образования.</w:t>
      </w:r>
    </w:p>
    <w:p w14:paraId="022148A7" w14:textId="0D728329" w:rsidR="00D26743" w:rsidRPr="0021403C" w:rsidRDefault="0021403C" w:rsidP="002140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40B6">
        <w:rPr>
          <w:rFonts w:ascii="Times New Roman" w:hAnsi="Times New Roman" w:cs="Times New Roman"/>
          <w:sz w:val="20"/>
          <w:szCs w:val="20"/>
        </w:rPr>
        <w:t>В представительном органе муниципального образования соответствующий муниципальный правовой акт принимается представительным органом в виде решения представительного органа. Такой муниципальный нормативный правовой акт должен быть подписан и председателем представительного органа, и главой муниципального образования (если он возглавляет местную администрацию)</w:t>
      </w:r>
      <w:r w:rsidR="00D26743" w:rsidRPr="0021403C">
        <w:rPr>
          <w:rFonts w:ascii="Times New Roman" w:hAnsi="Times New Roman" w:cs="Times New Roman"/>
          <w:sz w:val="20"/>
          <w:szCs w:val="20"/>
        </w:rPr>
        <w:t>.</w:t>
      </w:r>
    </w:p>
  </w:footnote>
  <w:footnote w:id="2">
    <w:p w14:paraId="51ECCDFD" w14:textId="77777777" w:rsidR="00CC486C" w:rsidRPr="00AF7521" w:rsidRDefault="00CC486C" w:rsidP="00AF7521">
      <w:pPr>
        <w:pStyle w:val="a3"/>
        <w:jc w:val="both"/>
      </w:pPr>
      <w:r w:rsidRPr="00AF7521">
        <w:rPr>
          <w:rStyle w:val="a5"/>
          <w:rFonts w:ascii="Times New Roman" w:hAnsi="Times New Roman" w:cs="Times New Roman"/>
        </w:rPr>
        <w:footnoteRef/>
      </w:r>
      <w:r w:rsidRPr="00AF7521">
        <w:rPr>
          <w:rFonts w:ascii="Times New Roman" w:hAnsi="Times New Roman" w:cs="Times New Roman"/>
        </w:rPr>
        <w:t xml:space="preserve"> Здесь и далее по тексту необходимо указать наименование органа местного самоуправления.</w:t>
      </w:r>
    </w:p>
  </w:footnote>
  <w:footnote w:id="3">
    <w:p w14:paraId="04A739E8" w14:textId="77777777" w:rsidR="00AF7607" w:rsidRPr="00AF7521" w:rsidRDefault="00AF7607" w:rsidP="00AF7521">
      <w:pPr>
        <w:pStyle w:val="a3"/>
        <w:jc w:val="both"/>
        <w:rPr>
          <w:rFonts w:ascii="Times New Roman" w:hAnsi="Times New Roman" w:cs="Times New Roman"/>
        </w:rPr>
      </w:pPr>
      <w:r w:rsidRPr="00AF7521">
        <w:rPr>
          <w:rStyle w:val="a5"/>
          <w:rFonts w:ascii="Times New Roman" w:hAnsi="Times New Roman" w:cs="Times New Roman"/>
        </w:rPr>
        <w:footnoteRef/>
      </w:r>
      <w:r w:rsidRPr="00AF7521">
        <w:rPr>
          <w:rFonts w:ascii="Times New Roman" w:hAnsi="Times New Roman" w:cs="Times New Roman"/>
        </w:rPr>
        <w:t xml:space="preserve"> Здесь и далее по тексту</w:t>
      </w:r>
      <w:r w:rsidR="00684E08" w:rsidRPr="00AF7521">
        <w:rPr>
          <w:rFonts w:ascii="Times New Roman" w:hAnsi="Times New Roman" w:cs="Times New Roman"/>
        </w:rPr>
        <w:t>, выделенному курсивом,</w:t>
      </w:r>
      <w:r w:rsidRPr="00AF7521">
        <w:rPr>
          <w:rFonts w:ascii="Times New Roman" w:hAnsi="Times New Roman" w:cs="Times New Roman"/>
        </w:rPr>
        <w:t xml:space="preserve"> могут быть указаны иные сроки.</w:t>
      </w:r>
    </w:p>
  </w:footnote>
  <w:footnote w:id="4">
    <w:p w14:paraId="1E653F57" w14:textId="77777777" w:rsidR="00C754C8" w:rsidRPr="00C754C8" w:rsidRDefault="00C754C8" w:rsidP="00AF7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521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AF7521">
        <w:rPr>
          <w:rFonts w:ascii="Times New Roman" w:hAnsi="Times New Roman" w:cs="Times New Roman"/>
          <w:sz w:val="20"/>
          <w:szCs w:val="20"/>
        </w:rPr>
        <w:t xml:space="preserve"> </w:t>
      </w:r>
      <w:r w:rsidR="003B3091" w:rsidRPr="00AF7521">
        <w:rPr>
          <w:rFonts w:ascii="Times New Roman" w:hAnsi="Times New Roman" w:cs="Times New Roman"/>
          <w:sz w:val="20"/>
          <w:szCs w:val="20"/>
        </w:rPr>
        <w:t>В случае, если орган местного самоуправления не имеет возможности размещать информацию о своей деятельности в сети «Интернет», указанная информация может размещаться на официальном сайте субъекта Российской Федерации, в границах которого находится соответствующее муниципальное образование. Информация о деятельности органов местного самоуправления поселений, входящих в муниципальный район, может размещаться на официальном сайте этого муниципального района.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9334258"/>
      <w:docPartObj>
        <w:docPartGallery w:val="Page Numbers (Top of Page)"/>
        <w:docPartUnique/>
      </w:docPartObj>
    </w:sdtPr>
    <w:sdtEndPr/>
    <w:sdtContent>
      <w:p w14:paraId="1D41B2A3" w14:textId="77777777" w:rsidR="00FC3CB8" w:rsidRDefault="00FC3CB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108">
          <w:rPr>
            <w:noProof/>
          </w:rPr>
          <w:t>4</w:t>
        </w:r>
        <w:r>
          <w:fldChar w:fldCharType="end"/>
        </w:r>
      </w:p>
    </w:sdtContent>
  </w:sdt>
  <w:p w14:paraId="7C6ED15B" w14:textId="77777777" w:rsidR="00FC3CB8" w:rsidRDefault="00FC3CB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43"/>
    <w:rsid w:val="000248C8"/>
    <w:rsid w:val="00064A28"/>
    <w:rsid w:val="000C2A3C"/>
    <w:rsid w:val="0021403C"/>
    <w:rsid w:val="002548F3"/>
    <w:rsid w:val="003B3091"/>
    <w:rsid w:val="003F05F8"/>
    <w:rsid w:val="0042091A"/>
    <w:rsid w:val="00447108"/>
    <w:rsid w:val="004D1D3B"/>
    <w:rsid w:val="004F3EB6"/>
    <w:rsid w:val="005962F9"/>
    <w:rsid w:val="00684E08"/>
    <w:rsid w:val="00690D1E"/>
    <w:rsid w:val="0071299E"/>
    <w:rsid w:val="00752B50"/>
    <w:rsid w:val="00780890"/>
    <w:rsid w:val="0088143A"/>
    <w:rsid w:val="008827D2"/>
    <w:rsid w:val="008F6122"/>
    <w:rsid w:val="009004A4"/>
    <w:rsid w:val="00927A22"/>
    <w:rsid w:val="00994310"/>
    <w:rsid w:val="009E6CCB"/>
    <w:rsid w:val="00A04E3B"/>
    <w:rsid w:val="00A22556"/>
    <w:rsid w:val="00A679FC"/>
    <w:rsid w:val="00A740B6"/>
    <w:rsid w:val="00AD4E30"/>
    <w:rsid w:val="00AE29B3"/>
    <w:rsid w:val="00AF2980"/>
    <w:rsid w:val="00AF7521"/>
    <w:rsid w:val="00AF7607"/>
    <w:rsid w:val="00B63299"/>
    <w:rsid w:val="00B64F22"/>
    <w:rsid w:val="00B96AA3"/>
    <w:rsid w:val="00BA4549"/>
    <w:rsid w:val="00BC6A71"/>
    <w:rsid w:val="00C44C3C"/>
    <w:rsid w:val="00C754C8"/>
    <w:rsid w:val="00CC486C"/>
    <w:rsid w:val="00D26743"/>
    <w:rsid w:val="00DB2170"/>
    <w:rsid w:val="00DF5174"/>
    <w:rsid w:val="00E24A79"/>
    <w:rsid w:val="00ED3138"/>
    <w:rsid w:val="00F57794"/>
    <w:rsid w:val="00FA121A"/>
    <w:rsid w:val="00FC3CB8"/>
    <w:rsid w:val="00FD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25DAD"/>
  <w15:docId w15:val="{C76EECFB-04D3-497B-A5F8-4BAE4E31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67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67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67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D2674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D2674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2674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C3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3CB8"/>
  </w:style>
  <w:style w:type="paragraph" w:styleId="a8">
    <w:name w:val="footer"/>
    <w:basedOn w:val="a"/>
    <w:link w:val="a9"/>
    <w:uiPriority w:val="99"/>
    <w:unhideWhenUsed/>
    <w:rsid w:val="00FC3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3CB8"/>
  </w:style>
  <w:style w:type="paragraph" w:styleId="aa">
    <w:name w:val="Balloon Text"/>
    <w:basedOn w:val="a"/>
    <w:link w:val="ab"/>
    <w:uiPriority w:val="99"/>
    <w:semiHidden/>
    <w:unhideWhenUsed/>
    <w:rsid w:val="00AF7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F7521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C44C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9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31693-C8B3-4A03-94EF-46300B91C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Кравцова Екатерина Юрьевна</dc:creator>
  <cp:lastModifiedBy>User</cp:lastModifiedBy>
  <cp:revision>6</cp:revision>
  <dcterms:created xsi:type="dcterms:W3CDTF">2019-12-23T05:42:00Z</dcterms:created>
  <dcterms:modified xsi:type="dcterms:W3CDTF">2024-03-18T07:18:00Z</dcterms:modified>
</cp:coreProperties>
</file>